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9B39" w14:textId="218C9060" w:rsidR="004878E1" w:rsidRPr="0071080C" w:rsidRDefault="004878E1" w:rsidP="004878E1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do Regulaminu</w:t>
      </w:r>
    </w:p>
    <w:p w14:paraId="0CFABD5D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Gminna Biblioteka Publiczna</w:t>
      </w:r>
    </w:p>
    <w:p w14:paraId="0A3F6298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Jabłonce Kościelnej</w:t>
      </w:r>
    </w:p>
    <w:p w14:paraId="3CB61179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Jabłonka Kościelna 50</w:t>
      </w:r>
    </w:p>
    <w:p w14:paraId="2FC927E6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18-200 Wysokie Mazowieckie</w:t>
      </w:r>
    </w:p>
    <w:p w14:paraId="530C6D55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ECB3A5C" w14:textId="3D777147" w:rsidR="004878E1" w:rsidRPr="004878E1" w:rsidRDefault="004878E1" w:rsidP="00487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w celach związanych z udziałem w 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 Ogólnopolski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ie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Poetycki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im. Franciszka Święckiego „O Lirę Strudzonego Wędrowca”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nieodpłatne przetwarzanie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mego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w postaci materiałów zdjęciowych i filmowych związanych z imprezą, które będą umieszczone na stronach internetowych Gminnej Biblioteki Publicznej w Jabłonce Kościelnej, Gminy Wysokie Mazowieckie oraz w mediach.</w:t>
      </w:r>
    </w:p>
    <w:p w14:paraId="758AA526" w14:textId="77777777" w:rsidR="004878E1" w:rsidRPr="0087441C" w:rsidRDefault="004878E1" w:rsidP="004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Zgoda na przetwarzanie dotyczy następujących danych</w:t>
      </w:r>
    </w:p>
    <w:p w14:paraId="62EE98D1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669670F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Imię i nazwisko uczestnika konkursu: …………………………………………;</w:t>
      </w:r>
    </w:p>
    <w:p w14:paraId="44A3A22F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E3475BA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adres miejsca zamieszkania: ……………………………………………………;</w:t>
      </w:r>
    </w:p>
    <w:p w14:paraId="422660C0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55A7C11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nr telefonu: …………………………………..;</w:t>
      </w:r>
    </w:p>
    <w:p w14:paraId="0B567B9C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FD0C493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wizerunek: zdjęcia, materiały filmowe.</w:t>
      </w:r>
    </w:p>
    <w:p w14:paraId="5711F805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764AFA1" w14:textId="77777777" w:rsidR="004878E1" w:rsidRPr="0087441C" w:rsidRDefault="004878E1" w:rsidP="004878E1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Oświadczam, że zostałem poinformowany o tym, że:</w:t>
      </w:r>
    </w:p>
    <w:p w14:paraId="1CB2AF33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Administratorem danych osobowych jest Gminna Biblioteka Publiczna w Jabłonce Kościelnej (Biblioteka), 18-200 Wysokie Mazowieckie, Jabłonka Kościelna 50, </w:t>
      </w:r>
      <w:hyperlink r:id="rId5" w:history="1">
        <w:r w:rsidRPr="0087441C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biblioteka@gmwm.pl</w:t>
        </w:r>
      </w:hyperlink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, 862745334.</w:t>
      </w:r>
    </w:p>
    <w:p w14:paraId="0DF7E6BC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 powołał Inspektora Ochrony Danych osobowych, kontakt </w:t>
      </w:r>
      <w:hyperlink r:id="rId6" w:history="1">
        <w:r w:rsidRPr="0087441C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iod@deltacomp.pl</w:t>
        </w:r>
      </w:hyperlink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lub pisemnie na adres Administratora.</w:t>
      </w:r>
    </w:p>
    <w:p w14:paraId="7A5B7E67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są przetwarzane w celach związanych z udziałem w Konkursie - na podstawie wyrażonej zgody (Art. 6 ust. 1 lit. a oraz Art. 9 ust. 1 lit. a RODO).</w:t>
      </w:r>
    </w:p>
    <w:p w14:paraId="230D39E5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Podanie danych osobowych jest dobrowolne.</w:t>
      </w:r>
    </w:p>
    <w:p w14:paraId="4D72BF10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Odbiorcami danych osobowych będą wyłącznie podmioty uprawnione do uzyskania danych osobowych na podstawie przepisów prawa lub na podstawie wyrażonej zgody.</w:t>
      </w:r>
    </w:p>
    <w:p w14:paraId="46189D7B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będą przechowywane przez okres niezbędny do realizacji celów przetwarzania wskazanych w wyrażonej zgodzie, lecz nie krócej niż okres wskazany w przepisach o archiwizacji.</w:t>
      </w:r>
    </w:p>
    <w:p w14:paraId="395E5B44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mi prawo dostępu do swoich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14:paraId="73E00289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również prawo do wniesienia skargi do organu nadzorczego - Urzędu Ochrony Danych Osobowych.</w:t>
      </w:r>
    </w:p>
    <w:p w14:paraId="73CE42DE" w14:textId="77777777" w:rsidR="004878E1" w:rsidRDefault="004878E1" w:rsidP="004878E1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AE83DA7" w14:textId="77777777" w:rsidR="004878E1" w:rsidRPr="0087441C" w:rsidRDefault="004878E1" w:rsidP="004878E1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A920503" w14:textId="77777777" w:rsidR="004878E1" w:rsidRPr="0087441C" w:rsidRDefault="004878E1" w:rsidP="004878E1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…………………………………………….</w:t>
      </w: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</w: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  <w:t>……………………………………………</w:t>
      </w:r>
    </w:p>
    <w:p w14:paraId="5ED719A8" w14:textId="5FCCF77D" w:rsidR="004878E1" w:rsidRPr="0087441C" w:rsidRDefault="004878E1" w:rsidP="004878E1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  <w:t>miejscowość, data</w:t>
      </w:r>
      <w:r w:rsidRPr="0087441C">
        <w:rPr>
          <w:rFonts w:ascii="Liberation Serif" w:eastAsia="SimSun" w:hAnsi="Liberation Serif" w:cs="Arial"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 xml:space="preserve">      podpis uczestnika</w:t>
      </w:r>
    </w:p>
    <w:sectPr w:rsidR="004878E1" w:rsidRPr="0087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5EAC"/>
    <w:multiLevelType w:val="multilevel"/>
    <w:tmpl w:val="67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9708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E1"/>
    <w:rsid w:val="0005021F"/>
    <w:rsid w:val="004346BC"/>
    <w:rsid w:val="004878E1"/>
    <w:rsid w:val="00765B5E"/>
    <w:rsid w:val="00816A02"/>
    <w:rsid w:val="008C69F4"/>
    <w:rsid w:val="009113E7"/>
    <w:rsid w:val="00D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483"/>
  <w15:chartTrackingRefBased/>
  <w15:docId w15:val="{9CEDD2C9-4550-4BC9-92A5-EF118B5D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8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eltacomp.pl" TargetMode="External"/><Relationship Id="rId5" Type="http://schemas.openxmlformats.org/officeDocument/2006/relationships/hyperlink" Target="mailto:biblioteka@gmw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Idźkowska</dc:creator>
  <cp:keywords/>
  <dc:description/>
  <cp:lastModifiedBy>Agnieszka Idźkowska</cp:lastModifiedBy>
  <cp:revision>1</cp:revision>
  <dcterms:created xsi:type="dcterms:W3CDTF">2023-03-27T12:53:00Z</dcterms:created>
  <dcterms:modified xsi:type="dcterms:W3CDTF">2023-03-27T13:02:00Z</dcterms:modified>
</cp:coreProperties>
</file>