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61BA" w14:textId="249F9A81" w:rsidR="00D159EB" w:rsidRPr="00D159EB" w:rsidRDefault="00D159EB" w:rsidP="00FE4D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97817524"/>
      <w:r w:rsidRPr="00D159EB">
        <w:rPr>
          <w:rFonts w:ascii="Times New Roman" w:hAnsi="Times New Roman" w:cs="Times New Roman"/>
          <w:b/>
          <w:sz w:val="32"/>
          <w:szCs w:val="32"/>
        </w:rPr>
        <w:t xml:space="preserve">Konkurs na </w:t>
      </w:r>
      <w:r w:rsidR="00CE23CA">
        <w:rPr>
          <w:rFonts w:ascii="Times New Roman" w:hAnsi="Times New Roman" w:cs="Times New Roman"/>
          <w:b/>
          <w:sz w:val="32"/>
          <w:szCs w:val="32"/>
        </w:rPr>
        <w:t xml:space="preserve">Najładniejszą </w:t>
      </w:r>
      <w:r w:rsidRPr="00D159EB">
        <w:rPr>
          <w:rFonts w:ascii="Times New Roman" w:hAnsi="Times New Roman" w:cs="Times New Roman"/>
          <w:b/>
          <w:sz w:val="32"/>
          <w:szCs w:val="32"/>
        </w:rPr>
        <w:t>Palmę Wielkanocną</w:t>
      </w:r>
    </w:p>
    <w:bookmarkEnd w:id="0"/>
    <w:p w14:paraId="33A8545B" w14:textId="77777777" w:rsidR="00D159EB" w:rsidRDefault="00D159EB" w:rsidP="00FE4D6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F629AF" w14:textId="0DD24AF9" w:rsidR="00D159EB" w:rsidRPr="0043144C" w:rsidRDefault="00D159EB" w:rsidP="00FE4D6D">
      <w:pPr>
        <w:pStyle w:val="Akapitzlist"/>
        <w:numPr>
          <w:ilvl w:val="0"/>
          <w:numId w:val="7"/>
        </w:numPr>
        <w:spacing w:before="120" w:after="12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3144C">
        <w:rPr>
          <w:rFonts w:ascii="Times New Roman" w:hAnsi="Times New Roman" w:cs="Times New Roman"/>
          <w:b/>
          <w:sz w:val="24"/>
          <w:szCs w:val="24"/>
        </w:rPr>
        <w:t>Organizator</w:t>
      </w:r>
      <w:r w:rsidR="0043144C">
        <w:rPr>
          <w:rFonts w:ascii="Times New Roman" w:hAnsi="Times New Roman" w:cs="Times New Roman"/>
          <w:b/>
          <w:sz w:val="24"/>
          <w:szCs w:val="24"/>
        </w:rPr>
        <w:t xml:space="preserve"> konkursu</w:t>
      </w:r>
      <w:r w:rsidRPr="004314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144C">
        <w:rPr>
          <w:rFonts w:ascii="Times New Roman" w:hAnsi="Times New Roman" w:cs="Times New Roman"/>
          <w:sz w:val="24"/>
          <w:szCs w:val="24"/>
        </w:rPr>
        <w:t xml:space="preserve">Gminna Biblioteka Publiczna w  Jabłonce Kościelnej </w:t>
      </w:r>
    </w:p>
    <w:p w14:paraId="62A9ED9F" w14:textId="4075EAA4" w:rsidR="00D159EB" w:rsidRPr="00813A1D" w:rsidRDefault="00D159EB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43144C">
        <w:rPr>
          <w:rFonts w:ascii="Times New Roman" w:hAnsi="Times New Roman" w:cs="Times New Roman"/>
          <w:b/>
          <w:bCs/>
          <w:sz w:val="24"/>
          <w:szCs w:val="24"/>
        </w:rPr>
        <w:t>Patroni</w:t>
      </w:r>
      <w:r>
        <w:rPr>
          <w:rFonts w:ascii="Times New Roman" w:hAnsi="Times New Roman" w:cs="Times New Roman"/>
          <w:sz w:val="24"/>
          <w:szCs w:val="24"/>
        </w:rPr>
        <w:t xml:space="preserve">: Wójt Gminy Wysokie Mazowieckie, </w:t>
      </w:r>
      <w:r w:rsidR="004F75E6">
        <w:rPr>
          <w:rFonts w:ascii="Times New Roman" w:hAnsi="Times New Roman" w:cs="Times New Roman"/>
          <w:sz w:val="24"/>
          <w:szCs w:val="24"/>
        </w:rPr>
        <w:t xml:space="preserve">Proboszcz </w:t>
      </w:r>
      <w:r>
        <w:rPr>
          <w:rFonts w:ascii="Times New Roman" w:hAnsi="Times New Roman" w:cs="Times New Roman"/>
          <w:sz w:val="24"/>
          <w:szCs w:val="24"/>
        </w:rPr>
        <w:t>Parafi</w:t>
      </w:r>
      <w:r w:rsidR="004F75E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pw. Św. Michała Archanioła w Jabłonce Kościelnej</w:t>
      </w:r>
    </w:p>
    <w:p w14:paraId="38B4FB5D" w14:textId="3BE749A1" w:rsidR="00813A1D" w:rsidRPr="0043144C" w:rsidRDefault="0043144C" w:rsidP="00FE4D6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4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813A1D" w:rsidRPr="004314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konkursu:</w:t>
      </w:r>
      <w:r w:rsidR="00813A1D" w:rsidRPr="00431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3DC4A5" w14:textId="77777777" w:rsidR="00624D7E" w:rsidRDefault="00D159EB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hAnsi="Times New Roman" w:cs="Times New Roman"/>
          <w:sz w:val="24"/>
          <w:szCs w:val="24"/>
        </w:rPr>
        <w:t>Popularyzowanie oraz kultywowanie tradycji i zwyczajów wielkanocnych związanych z Niedzielą Palmową oraz Wielkanocą;</w:t>
      </w: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C39573" w14:textId="77777777" w:rsidR="00624D7E" w:rsidRDefault="00813A1D" w:rsidP="00624D7E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Ocalenie od zapomnienia typowych form twórczości ludowej związanych z okresem Wielkanocnym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7EB6C9" w14:textId="77777777" w:rsidR="00624D7E" w:rsidRPr="00624D7E" w:rsidRDefault="00D159EB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hAnsi="Times New Roman" w:cs="Times New Roman"/>
          <w:sz w:val="24"/>
          <w:szCs w:val="24"/>
        </w:rPr>
        <w:t>Pogłębienie wiedzy na temat symboliki i znaczenia palmy w obrzędowości ludowej</w:t>
      </w:r>
      <w:r w:rsidR="00624D7E">
        <w:rPr>
          <w:rFonts w:ascii="Times New Roman" w:hAnsi="Times New Roman" w:cs="Times New Roman"/>
          <w:sz w:val="24"/>
          <w:szCs w:val="24"/>
        </w:rPr>
        <w:t>;</w:t>
      </w:r>
    </w:p>
    <w:p w14:paraId="3A0A4106" w14:textId="77777777" w:rsidR="00624D7E" w:rsidRDefault="00813A1D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dzieci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dorosłych</w:t>
      </w: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kierunku uprawiania sztuki ludowej,</w:t>
      </w:r>
    </w:p>
    <w:p w14:paraId="2A3583B8" w14:textId="77777777" w:rsidR="00624D7E" w:rsidRDefault="00813A1D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wystawy prac zgłoszonych na konkurs,</w:t>
      </w:r>
    </w:p>
    <w:p w14:paraId="43A7F4A0" w14:textId="6C9BA5D3" w:rsidR="00813A1D" w:rsidRPr="00624D7E" w:rsidRDefault="00813A1D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inwencji twórczej dzieci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dorosłych</w:t>
      </w:r>
      <w:r w:rsidR="00F2053C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670721" w14:textId="620AEB41" w:rsidR="00C52A1F" w:rsidRPr="006623E6" w:rsidRDefault="00C52A1F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3. Zasady i warunki uczestnictwa</w:t>
      </w:r>
      <w:r w:rsidR="00624D7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14:paraId="2F14A3B4" w14:textId="23654217" w:rsidR="00624D7E" w:rsidRDefault="00C52A1F" w:rsidP="00624D7E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Konkurs adresowany jest do </w:t>
      </w:r>
      <w:r w:rsidR="00FE4D6D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mieszkańców</w:t>
      </w:r>
      <w:r w:rsidR="0043144C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Gminy Wysokie Mazowieckie</w:t>
      </w:r>
      <w:r w:rsidR="00FE4D6D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FA65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83A87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Konkurs przebiegać będzie w </w:t>
      </w:r>
      <w:r w:rsidR="00783A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</w:t>
      </w:r>
      <w:r w:rsidR="00783A87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kategor</w:t>
      </w:r>
      <w:r w:rsidR="00783A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783A87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783A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10C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783A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10C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rodzina (jedna osoba dorosła i jedno dziecko)</w:t>
      </w:r>
    </w:p>
    <w:p w14:paraId="4AC088ED" w14:textId="28BB263E" w:rsidR="00624D7E" w:rsidRPr="00624D7E" w:rsidRDefault="00FA659C" w:rsidP="00FE4D6D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52A1F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Zadaniem uczestnik</w:t>
      </w:r>
      <w:r w:rsidR="00110C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ów</w:t>
      </w:r>
      <w:r w:rsidR="00C52A1F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(rodziny) </w:t>
      </w:r>
      <w:r w:rsidR="00C52A1F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jest</w:t>
      </w:r>
      <w:r w:rsidR="0043144C" w:rsidRPr="00624D7E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B80275">
        <w:rPr>
          <w:rFonts w:ascii="Times New Roman" w:hAnsi="Times New Roman" w:cs="Times New Roman"/>
          <w:sz w:val="24"/>
          <w:szCs w:val="24"/>
        </w:rPr>
        <w:t xml:space="preserve">jednej, wspólnej, </w:t>
      </w:r>
      <w:r w:rsidR="0043144C" w:rsidRPr="00624D7E">
        <w:rPr>
          <w:rFonts w:ascii="Times New Roman" w:hAnsi="Times New Roman" w:cs="Times New Roman"/>
          <w:sz w:val="24"/>
          <w:szCs w:val="24"/>
        </w:rPr>
        <w:t>tradycyjnej palmy wielkanocnej z materiałów naturalnych, dopuszczalne są wstążki i bibuła.</w:t>
      </w:r>
    </w:p>
    <w:p w14:paraId="3C680263" w14:textId="2EB6F13D" w:rsidR="00624D7E" w:rsidRDefault="00C52A1F" w:rsidP="00FE4D6D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Jest to konkurs jednoetapowy.</w:t>
      </w:r>
    </w:p>
    <w:p w14:paraId="2F1DAB10" w14:textId="6837E8F4" w:rsidR="00C52A1F" w:rsidRPr="00B80275" w:rsidRDefault="003B0A37" w:rsidP="00B80275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 zgłaszanej pracy należy dołączyć</w:t>
      </w:r>
      <w:r w:rsidR="00C52A1F"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czytelnie wypełnion</w:t>
      </w:r>
      <w:r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</w:t>
      </w:r>
      <w:r w:rsidR="00C52A1F"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metryczk</w:t>
      </w:r>
      <w:r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ę</w:t>
      </w:r>
      <w:r w:rsidR="00C52A1F"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(załącznik nr.1) oraz oświadczenie (załącznik nr.2)</w:t>
      </w:r>
    </w:p>
    <w:p w14:paraId="2038421B" w14:textId="05C07585" w:rsidR="00C52A1F" w:rsidRPr="006623E6" w:rsidRDefault="006F5C53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C52A1F"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C52A1F"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Ocena prac </w:t>
      </w:r>
    </w:p>
    <w:p w14:paraId="376D2598" w14:textId="77777777" w:rsidR="0034466F" w:rsidRDefault="00C52A1F" w:rsidP="00FE4D6D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jc w:val="both"/>
        <w:rPr>
          <w:color w:val="0D0D0D" w:themeColor="text1" w:themeTint="F2"/>
        </w:rPr>
      </w:pPr>
      <w:r w:rsidRPr="006623E6">
        <w:rPr>
          <w:color w:val="0D0D0D" w:themeColor="text1" w:themeTint="F2"/>
        </w:rPr>
        <w:t>Prace zostaną oceniane przez Komisję Konkursową w składzie określonym przez organizatora.</w:t>
      </w:r>
    </w:p>
    <w:p w14:paraId="02C590A8" w14:textId="6CAFA67B" w:rsidR="00C52A1F" w:rsidRDefault="0034466F" w:rsidP="00FE4D6D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K</w:t>
      </w:r>
      <w:r w:rsidR="00C52A1F" w:rsidRPr="0034466F">
        <w:rPr>
          <w:color w:val="0D0D0D" w:themeColor="text1" w:themeTint="F2"/>
        </w:rPr>
        <w:t xml:space="preserve">ryteria oceniania: </w:t>
      </w:r>
    </w:p>
    <w:p w14:paraId="0A84FCA4" w14:textId="2A48AE16" w:rsidR="003B0A37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t>zgodność z regulaminem konkursu,</w:t>
      </w:r>
    </w:p>
    <w:p w14:paraId="4D525B88" w14:textId="77777777" w:rsidR="0034466F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t>pomysłowość i inwencja twórcza uczestników konkursu,</w:t>
      </w:r>
    </w:p>
    <w:p w14:paraId="496AB371" w14:textId="77777777" w:rsidR="0034466F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t>dobór odpowiednich materiałów i elementów zdobniczych,</w:t>
      </w:r>
    </w:p>
    <w:p w14:paraId="72F77A2C" w14:textId="77777777" w:rsidR="0034466F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lastRenderedPageBreak/>
        <w:t>wielkość i bogactwo użytych materiałów,</w:t>
      </w:r>
    </w:p>
    <w:p w14:paraId="6F10A5A3" w14:textId="674F9441" w:rsidR="003B0A37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t>estetyka  wykonania  pracy.</w:t>
      </w:r>
    </w:p>
    <w:p w14:paraId="5FF56C2C" w14:textId="18DAB7D1" w:rsidR="00C013FE" w:rsidRPr="006F5C53" w:rsidRDefault="003B0A37" w:rsidP="00FE4D6D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Organizatorzy przewidują wyróżnienia</w:t>
      </w:r>
      <w:r w:rsidR="004F75E6"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miejsca równo</w:t>
      </w:r>
      <w:r w:rsidR="000E11E7"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</w:t>
      </w:r>
      <w:r w:rsidR="004F75E6"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ędne</w:t>
      </w:r>
      <w:r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Decyzje Komisji Konkursowej są ostateczne.</w:t>
      </w:r>
    </w:p>
    <w:p w14:paraId="407C1319" w14:textId="32B65F70" w:rsidR="003B0A37" w:rsidRPr="006623E6" w:rsidRDefault="006F5C53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</w:t>
      </w:r>
      <w:r w:rsidR="003B0A37"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Postanowienia końcowe </w:t>
      </w:r>
    </w:p>
    <w:p w14:paraId="72F56F49" w14:textId="33396A18" w:rsidR="003B0A37" w:rsidRPr="006623E6" w:rsidRDefault="003B0A37" w:rsidP="006F5C53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color w:val="0D0D0D" w:themeColor="text1" w:themeTint="F2"/>
        </w:rPr>
      </w:pPr>
      <w:r w:rsidRPr="006623E6">
        <w:rPr>
          <w:color w:val="0D0D0D" w:themeColor="text1" w:themeTint="F2"/>
        </w:rPr>
        <w:t xml:space="preserve">Konkurs trwał będzie od dnia ogłoszenia. do dnia </w:t>
      </w:r>
      <w:r w:rsidR="00814218">
        <w:rPr>
          <w:color w:val="0D0D0D" w:themeColor="text1" w:themeTint="F2"/>
        </w:rPr>
        <w:t>28.03</w:t>
      </w:r>
      <w:r w:rsidR="006F5C53">
        <w:rPr>
          <w:color w:val="0D0D0D" w:themeColor="text1" w:themeTint="F2"/>
        </w:rPr>
        <w:t>.202</w:t>
      </w:r>
      <w:r w:rsidR="00814218">
        <w:rPr>
          <w:color w:val="0D0D0D" w:themeColor="text1" w:themeTint="F2"/>
        </w:rPr>
        <w:t>3</w:t>
      </w:r>
      <w:r w:rsidR="00A24CC7">
        <w:rPr>
          <w:color w:val="0D0D0D" w:themeColor="text1" w:themeTint="F2"/>
        </w:rPr>
        <w:t xml:space="preserve"> </w:t>
      </w:r>
      <w:r w:rsidRPr="006623E6">
        <w:rPr>
          <w:color w:val="0D0D0D" w:themeColor="text1" w:themeTint="F2"/>
        </w:rPr>
        <w:t>r.</w:t>
      </w:r>
      <w:r w:rsidR="00B80275">
        <w:rPr>
          <w:color w:val="0D0D0D" w:themeColor="text1" w:themeTint="F2"/>
        </w:rPr>
        <w:t>,</w:t>
      </w:r>
      <w:r w:rsidRPr="006623E6">
        <w:rPr>
          <w:color w:val="0D0D0D" w:themeColor="text1" w:themeTint="F2"/>
        </w:rPr>
        <w:t xml:space="preserve"> do kiedy przyjmowane będą prace.</w:t>
      </w:r>
      <w:r>
        <w:rPr>
          <w:color w:val="0D0D0D" w:themeColor="text1" w:themeTint="F2"/>
        </w:rPr>
        <w:t xml:space="preserve"> Prace należy dostarczyć do siedziby </w:t>
      </w:r>
      <w:r w:rsidR="00A24CC7">
        <w:rPr>
          <w:color w:val="0D0D0D" w:themeColor="text1" w:themeTint="F2"/>
        </w:rPr>
        <w:t>biblioteki:</w:t>
      </w:r>
      <w:r>
        <w:rPr>
          <w:color w:val="0D0D0D" w:themeColor="text1" w:themeTint="F2"/>
        </w:rPr>
        <w:t xml:space="preserve"> </w:t>
      </w:r>
    </w:p>
    <w:p w14:paraId="4CBB2F1E" w14:textId="77777777" w:rsidR="003B0A37" w:rsidRPr="006623E6" w:rsidRDefault="003B0A37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Gminna Biblioteka Publiczna  w Jabłonce  Kościelnej</w:t>
      </w:r>
    </w:p>
    <w:p w14:paraId="440B6572" w14:textId="77777777" w:rsidR="003B0A37" w:rsidRPr="006623E6" w:rsidRDefault="003B0A37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Jabłonka Kościelna 50</w:t>
      </w:r>
    </w:p>
    <w:p w14:paraId="043F8E33" w14:textId="77777777" w:rsidR="003B0A37" w:rsidRPr="006623E6" w:rsidRDefault="003B0A37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18-200 Wysokie Mazowieckie</w:t>
      </w:r>
    </w:p>
    <w:p w14:paraId="153EEE75" w14:textId="348165C7" w:rsidR="003B0A37" w:rsidRPr="006623E6" w:rsidRDefault="003B0A37" w:rsidP="00FE4D6D">
      <w:p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Ocena prac i ogłoszenie wyników odbędzie się </w:t>
      </w:r>
      <w:r w:rsid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</w:t>
      </w:r>
      <w:r w:rsidR="008142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31</w:t>
      </w:r>
      <w:r w:rsid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142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marca</w:t>
      </w:r>
      <w:r w:rsidR="00CB43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202</w:t>
      </w:r>
      <w:r w:rsidR="008142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CB43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r.</w:t>
      </w:r>
    </w:p>
    <w:p w14:paraId="2759A401" w14:textId="425B9D04" w:rsidR="003B0A37" w:rsidRPr="00D33BFA" w:rsidRDefault="003B0A37" w:rsidP="00FE4D6D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D33BF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d) Osoba do kontaktów: Hanna Wójcicka tel. 86274</w:t>
      </w:r>
      <w:r w:rsidR="0081421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5004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14:paraId="2F8D11AF" w14:textId="458F90E2" w:rsidR="00813A1D" w:rsidRDefault="00813A1D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FB5FD74" w14:textId="73C90C53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2EACD68" w14:textId="15513392" w:rsidR="000E11E7" w:rsidRPr="004D7A26" w:rsidRDefault="004D7A26" w:rsidP="00FE4D6D">
      <w:pPr>
        <w:spacing w:before="120" w:after="120" w:line="360" w:lineRule="auto"/>
        <w:ind w:left="637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7A26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7A26">
        <w:rPr>
          <w:rFonts w:ascii="Times New Roman" w:hAnsi="Times New Roman" w:cs="Times New Roman"/>
          <w:i/>
          <w:iCs/>
          <w:sz w:val="24"/>
          <w:szCs w:val="24"/>
        </w:rPr>
        <w:t>Kierownik</w:t>
      </w:r>
    </w:p>
    <w:p w14:paraId="259FCC7F" w14:textId="3E41830E" w:rsidR="004D7A26" w:rsidRPr="004D7A26" w:rsidRDefault="004D7A26" w:rsidP="00FE4D6D">
      <w:pPr>
        <w:spacing w:before="120" w:after="12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D7A26">
        <w:rPr>
          <w:rFonts w:ascii="Times New Roman" w:hAnsi="Times New Roman" w:cs="Times New Roman"/>
          <w:i/>
          <w:iCs/>
          <w:sz w:val="24"/>
          <w:szCs w:val="24"/>
        </w:rPr>
        <w:t>Agnieszka Idźkowska</w:t>
      </w:r>
    </w:p>
    <w:p w14:paraId="3FCFD9AA" w14:textId="23DE351A" w:rsidR="000E11E7" w:rsidRPr="004D7A26" w:rsidRDefault="000E11E7" w:rsidP="00FE4D6D">
      <w:pPr>
        <w:spacing w:before="120" w:after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EA7F5A6" w14:textId="2C87948F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85AEEB7" w14:textId="0384C83D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80272E7" w14:textId="30FEB7E0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6E0C971" w14:textId="689CCF50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24BD82E" w14:textId="02B11057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DCC92D9" w14:textId="0C2A8659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1B1F3EE" w14:textId="77777777" w:rsidR="000E11E7" w:rsidRDefault="000E11E7" w:rsidP="00FE4D6D">
      <w:pPr>
        <w:suppressAutoHyphens/>
        <w:autoSpaceDN w:val="0"/>
        <w:spacing w:before="120" w:after="120" w:line="36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0E11E7" w:rsidSect="0081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34"/>
    <w:multiLevelType w:val="hybridMultilevel"/>
    <w:tmpl w:val="15D6002C"/>
    <w:lvl w:ilvl="0" w:tplc="997CB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17AE"/>
    <w:multiLevelType w:val="hybridMultilevel"/>
    <w:tmpl w:val="3EB2B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246C2"/>
    <w:multiLevelType w:val="hybridMultilevel"/>
    <w:tmpl w:val="9D3EC738"/>
    <w:lvl w:ilvl="0" w:tplc="CCC88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5EAC"/>
    <w:multiLevelType w:val="multilevel"/>
    <w:tmpl w:val="67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BC2322B"/>
    <w:multiLevelType w:val="hybridMultilevel"/>
    <w:tmpl w:val="D1DECE58"/>
    <w:lvl w:ilvl="0" w:tplc="CCC88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E5B30"/>
    <w:multiLevelType w:val="hybridMultilevel"/>
    <w:tmpl w:val="151E78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B23CA1"/>
    <w:multiLevelType w:val="hybridMultilevel"/>
    <w:tmpl w:val="3392C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F26E1"/>
    <w:multiLevelType w:val="hybridMultilevel"/>
    <w:tmpl w:val="615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12917"/>
    <w:multiLevelType w:val="hybridMultilevel"/>
    <w:tmpl w:val="D86E9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17DFE"/>
    <w:multiLevelType w:val="hybridMultilevel"/>
    <w:tmpl w:val="A1000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33FC9"/>
    <w:multiLevelType w:val="hybridMultilevel"/>
    <w:tmpl w:val="BAF00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41CD3"/>
    <w:multiLevelType w:val="hybridMultilevel"/>
    <w:tmpl w:val="EED4E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35186"/>
    <w:multiLevelType w:val="multilevel"/>
    <w:tmpl w:val="A41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4A34EE"/>
    <w:multiLevelType w:val="hybridMultilevel"/>
    <w:tmpl w:val="8E802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8814124">
    <w:abstractNumId w:val="8"/>
  </w:num>
  <w:num w:numId="2" w16cid:durableId="1038313337">
    <w:abstractNumId w:val="7"/>
  </w:num>
  <w:num w:numId="3" w16cid:durableId="1456606391">
    <w:abstractNumId w:val="12"/>
  </w:num>
  <w:num w:numId="4" w16cid:durableId="1675065123">
    <w:abstractNumId w:val="9"/>
  </w:num>
  <w:num w:numId="5" w16cid:durableId="447815621">
    <w:abstractNumId w:val="13"/>
  </w:num>
  <w:num w:numId="6" w16cid:durableId="816722820">
    <w:abstractNumId w:val="6"/>
  </w:num>
  <w:num w:numId="7" w16cid:durableId="1624995508">
    <w:abstractNumId w:val="10"/>
  </w:num>
  <w:num w:numId="8" w16cid:durableId="39405611">
    <w:abstractNumId w:val="3"/>
  </w:num>
  <w:num w:numId="9" w16cid:durableId="904074230">
    <w:abstractNumId w:val="11"/>
  </w:num>
  <w:num w:numId="10" w16cid:durableId="228154339">
    <w:abstractNumId w:val="1"/>
  </w:num>
  <w:num w:numId="11" w16cid:durableId="1055276895">
    <w:abstractNumId w:val="0"/>
  </w:num>
  <w:num w:numId="12" w16cid:durableId="778138302">
    <w:abstractNumId w:val="5"/>
  </w:num>
  <w:num w:numId="13" w16cid:durableId="495728484">
    <w:abstractNumId w:val="4"/>
  </w:num>
  <w:num w:numId="14" w16cid:durableId="1293366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00"/>
    <w:rsid w:val="000220F5"/>
    <w:rsid w:val="000E11E7"/>
    <w:rsid w:val="00110C1A"/>
    <w:rsid w:val="002C4C97"/>
    <w:rsid w:val="002F1C9D"/>
    <w:rsid w:val="0034466F"/>
    <w:rsid w:val="003810D0"/>
    <w:rsid w:val="003B0A37"/>
    <w:rsid w:val="003B1A94"/>
    <w:rsid w:val="003C715F"/>
    <w:rsid w:val="003E3139"/>
    <w:rsid w:val="0043144C"/>
    <w:rsid w:val="00437755"/>
    <w:rsid w:val="004521A6"/>
    <w:rsid w:val="004D7A26"/>
    <w:rsid w:val="004F75E6"/>
    <w:rsid w:val="00624D7E"/>
    <w:rsid w:val="006303E8"/>
    <w:rsid w:val="0063781E"/>
    <w:rsid w:val="006F5C53"/>
    <w:rsid w:val="00703B00"/>
    <w:rsid w:val="00710155"/>
    <w:rsid w:val="00757FAE"/>
    <w:rsid w:val="00783A87"/>
    <w:rsid w:val="00813A1D"/>
    <w:rsid w:val="00814218"/>
    <w:rsid w:val="00945311"/>
    <w:rsid w:val="0098308D"/>
    <w:rsid w:val="00A24CC7"/>
    <w:rsid w:val="00A503A3"/>
    <w:rsid w:val="00B80275"/>
    <w:rsid w:val="00C013FE"/>
    <w:rsid w:val="00C52A1F"/>
    <w:rsid w:val="00C53EE4"/>
    <w:rsid w:val="00CB43FC"/>
    <w:rsid w:val="00CE23CA"/>
    <w:rsid w:val="00D11DF6"/>
    <w:rsid w:val="00D159EB"/>
    <w:rsid w:val="00D325AA"/>
    <w:rsid w:val="00D7279A"/>
    <w:rsid w:val="00DD3001"/>
    <w:rsid w:val="00E41324"/>
    <w:rsid w:val="00EF70A9"/>
    <w:rsid w:val="00F2053C"/>
    <w:rsid w:val="00F90D58"/>
    <w:rsid w:val="00FA659C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D72C"/>
  <w15:chartTrackingRefBased/>
  <w15:docId w15:val="{38519B19-3915-4706-B8C0-8CACE465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B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5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D5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E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Idźkowska</cp:lastModifiedBy>
  <cp:revision>15</cp:revision>
  <cp:lastPrinted>2021-03-01T14:44:00Z</cp:lastPrinted>
  <dcterms:created xsi:type="dcterms:W3CDTF">2021-02-25T15:54:00Z</dcterms:created>
  <dcterms:modified xsi:type="dcterms:W3CDTF">2023-02-28T14:34:00Z</dcterms:modified>
</cp:coreProperties>
</file>